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C32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A2A4F35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14:paraId="042D8451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Мордовия</w:t>
      </w: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39C5A8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609AA6" w14:textId="5B8557D0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</w:t>
      </w:r>
      <w:r w:rsidR="000A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девятая</w:t>
      </w: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14:paraId="151972E7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14:paraId="0C59BBEC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8B10D3" w14:textId="77777777" w:rsidR="00DF4645" w:rsidRPr="00DF4645" w:rsidRDefault="00DF4645" w:rsidP="00DF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377521A" w14:textId="77777777" w:rsidR="00DF4645" w:rsidRPr="00DF4645" w:rsidRDefault="00DF4645" w:rsidP="00DF4645">
      <w:pPr>
        <w:autoSpaceDE w:val="0"/>
        <w:autoSpaceDN w:val="0"/>
        <w:adjustRightInd w:val="0"/>
        <w:spacing w:before="44" w:after="510" w:line="240" w:lineRule="auto"/>
        <w:ind w:left="2927"/>
        <w:jc w:val="both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</w:pPr>
    </w:p>
    <w:p w14:paraId="13956C97" w14:textId="77777777" w:rsidR="00DF4645" w:rsidRPr="00DF4645" w:rsidRDefault="00DF4645" w:rsidP="00DF4645">
      <w:pPr>
        <w:autoSpaceDE w:val="0"/>
        <w:autoSpaceDN w:val="0"/>
        <w:adjustRightInd w:val="0"/>
        <w:spacing w:before="44" w:after="510" w:line="240" w:lineRule="auto"/>
        <w:ind w:left="2927"/>
        <w:jc w:val="both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  <w:sectPr w:rsidR="00DF4645" w:rsidRPr="00DF4645" w:rsidSect="002E1941"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667398B9" w14:textId="72643F7D" w:rsidR="00DF4645" w:rsidRPr="009F6CEE" w:rsidRDefault="00DF4645" w:rsidP="00DF4645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« </w:t>
      </w:r>
      <w:r w:rsidRPr="008B5EA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102F82" w:rsidRPr="008B5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BD7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№ </w:t>
      </w:r>
      <w:r w:rsidR="009F6CEE" w:rsidRPr="009F6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BB6D010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8F45E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8C0D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0704A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работы Межмуниципального отдела МВД России</w:t>
      </w:r>
    </w:p>
    <w:p w14:paraId="5E20AF1C" w14:textId="175358A0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«Ковылкинский» за 202</w:t>
      </w:r>
      <w:r w:rsidR="0010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F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6EAA90E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4366F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90A95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7A9D4" w14:textId="69F731D4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начальника Межмуниципального отдела МВД России «Ковылкинский» Коннова Николая Владиславовича о работе Межмуниципального отдела МВД России «Ковылкинский» за 202</w:t>
      </w:r>
      <w:r w:rsidR="00102F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депутатов Ковылкинского муниципального района </w:t>
      </w:r>
      <w:r w:rsidRPr="00DF4645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решил:</w:t>
      </w:r>
    </w:p>
    <w:p w14:paraId="6DEB1097" w14:textId="77777777" w:rsidR="00DF4645" w:rsidRPr="00DF4645" w:rsidRDefault="00DF4645" w:rsidP="00DF4645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8643E" w14:textId="60F03EFB" w:rsidR="00DF4645" w:rsidRPr="00DF4645" w:rsidRDefault="00DF4645" w:rsidP="00DF4645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начальника Межмуниципального отдела МВД России «Ковылкинский» за 202</w:t>
      </w:r>
      <w:r w:rsidR="00102F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75A943D" w14:textId="37315851" w:rsidR="00DF4645" w:rsidRPr="00DF4645" w:rsidRDefault="00DF4645" w:rsidP="00DF46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Межмуниципального отдела МВД России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«Ковылкинский» за 202</w:t>
      </w:r>
      <w:r w:rsidR="00102F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8F5A96C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14:paraId="43717617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32BC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34318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1BFAB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2D5B2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C796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188A1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58BD" w14:textId="77777777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01E3E" w14:textId="2411173A" w:rsidR="00DF4645" w:rsidRPr="00DF4645" w:rsidRDefault="008B5EA7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DF4645"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102F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4645"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14:paraId="78850EEE" w14:textId="7E85787E" w:rsidR="00DF4645" w:rsidRPr="00DF4645" w:rsidRDefault="00DF4645" w:rsidP="00DF464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муниципального района                                         </w:t>
      </w:r>
      <w:r w:rsidR="0010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Илькаев</w:t>
      </w:r>
    </w:p>
    <w:p w14:paraId="239ABB92" w14:textId="77777777" w:rsidR="00DF4645" w:rsidRPr="00DF4645" w:rsidRDefault="00DF4645" w:rsidP="00DF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021A944E" w14:textId="77777777" w:rsidR="00DF4645" w:rsidRPr="00DF4645" w:rsidRDefault="00DF4645" w:rsidP="00DF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50B813A8" w14:textId="77777777" w:rsidR="00DF4645" w:rsidRPr="00DF4645" w:rsidRDefault="00DF4645" w:rsidP="00DF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40D6EB07" w14:textId="77777777" w:rsidR="00DF4645" w:rsidRPr="00DF4645" w:rsidRDefault="00DF4645" w:rsidP="00DF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1003319B" w14:textId="77777777" w:rsidR="00DF4645" w:rsidRPr="00DF4645" w:rsidRDefault="00DF4645" w:rsidP="00DF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2B46A" w14:textId="77777777" w:rsidR="00DF4645" w:rsidRPr="00DF4645" w:rsidRDefault="00DF4645" w:rsidP="00DF4645">
      <w:pPr>
        <w:tabs>
          <w:tab w:val="left" w:pos="84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sectPr w:rsidR="00DF4645" w:rsidRPr="00DF4645" w:rsidSect="002E1941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DF464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ab/>
      </w:r>
    </w:p>
    <w:p w14:paraId="6431697F" w14:textId="04779DB3" w:rsidR="000A0BC7" w:rsidRPr="000A0BC7" w:rsidRDefault="00BF4A59" w:rsidP="009E0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</w:t>
      </w:r>
    </w:p>
    <w:p w14:paraId="56A9118A" w14:textId="77777777" w:rsidR="000A0BC7" w:rsidRPr="000A0BC7" w:rsidRDefault="000A0BC7" w:rsidP="009E0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BC7">
        <w:rPr>
          <w:rFonts w:ascii="Times New Roman" w:hAnsi="Times New Roman" w:cs="Times New Roman"/>
          <w:sz w:val="28"/>
          <w:szCs w:val="28"/>
        </w:rPr>
        <w:t>начальника ММО МВД России «Ковылкинский</w:t>
      </w:r>
      <w:r w:rsidR="00A96DAD">
        <w:rPr>
          <w:rFonts w:ascii="Times New Roman" w:hAnsi="Times New Roman" w:cs="Times New Roman"/>
          <w:sz w:val="28"/>
          <w:szCs w:val="28"/>
        </w:rPr>
        <w:t>»</w:t>
      </w:r>
      <w:r w:rsidRPr="000A0BC7">
        <w:rPr>
          <w:rFonts w:ascii="Times New Roman" w:hAnsi="Times New Roman" w:cs="Times New Roman"/>
          <w:sz w:val="28"/>
          <w:szCs w:val="28"/>
        </w:rPr>
        <w:t xml:space="preserve"> о состоянии оперативной обстановки и итогах работы </w:t>
      </w:r>
      <w:r w:rsidR="0040531E">
        <w:rPr>
          <w:rFonts w:ascii="Times New Roman" w:hAnsi="Times New Roman" w:cs="Times New Roman"/>
          <w:sz w:val="28"/>
          <w:szCs w:val="28"/>
        </w:rPr>
        <w:t>за 202</w:t>
      </w:r>
      <w:r w:rsidR="0040531E" w:rsidRPr="0040531E">
        <w:rPr>
          <w:rFonts w:ascii="Times New Roman" w:hAnsi="Times New Roman" w:cs="Times New Roman"/>
          <w:sz w:val="28"/>
          <w:szCs w:val="28"/>
        </w:rPr>
        <w:t>3</w:t>
      </w:r>
      <w:r w:rsidR="0010194C">
        <w:rPr>
          <w:rFonts w:ascii="Times New Roman" w:hAnsi="Times New Roman" w:cs="Times New Roman"/>
          <w:sz w:val="28"/>
          <w:szCs w:val="28"/>
        </w:rPr>
        <w:t xml:space="preserve"> год</w:t>
      </w:r>
      <w:r w:rsidR="00636161">
        <w:rPr>
          <w:rFonts w:ascii="Times New Roman" w:hAnsi="Times New Roman" w:cs="Times New Roman"/>
          <w:sz w:val="28"/>
          <w:szCs w:val="28"/>
        </w:rPr>
        <w:t xml:space="preserve"> </w:t>
      </w:r>
      <w:r w:rsidRPr="000A0BC7">
        <w:rPr>
          <w:rFonts w:ascii="Times New Roman" w:hAnsi="Times New Roman" w:cs="Times New Roman"/>
          <w:sz w:val="28"/>
          <w:szCs w:val="28"/>
        </w:rPr>
        <w:t>ММО МВД России «Ковылкинский»</w:t>
      </w:r>
    </w:p>
    <w:p w14:paraId="2F12C442" w14:textId="77777777" w:rsidR="000A0BC7" w:rsidRPr="000A0BC7" w:rsidRDefault="000A0BC7" w:rsidP="009E0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FFEBBE" w14:textId="77777777" w:rsidR="000A0BC7" w:rsidRPr="000A0BC7" w:rsidRDefault="000A0BC7" w:rsidP="009E02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BC7">
        <w:rPr>
          <w:rFonts w:ascii="Times New Roman" w:hAnsi="Times New Roman" w:cs="Times New Roman"/>
          <w:b/>
          <w:bCs/>
          <w:sz w:val="28"/>
          <w:szCs w:val="28"/>
        </w:rPr>
        <w:t>Уважаемый президиум! Уважаемые депутаты!</w:t>
      </w:r>
    </w:p>
    <w:p w14:paraId="5E03DB12" w14:textId="77777777" w:rsidR="000A0BC7" w:rsidRPr="000A0BC7" w:rsidRDefault="000A0BC7" w:rsidP="009E02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BC7">
        <w:rPr>
          <w:rFonts w:ascii="Times New Roman" w:hAnsi="Times New Roman" w:cs="Times New Roman"/>
          <w:b/>
          <w:bCs/>
          <w:sz w:val="28"/>
          <w:szCs w:val="28"/>
        </w:rPr>
        <w:t>Уважаемые участники совещания!</w:t>
      </w:r>
    </w:p>
    <w:p w14:paraId="54F835E7" w14:textId="77777777" w:rsidR="002A3CC6" w:rsidRDefault="002A3CC6" w:rsidP="009E024D">
      <w:pPr>
        <w:spacing w:after="0" w:line="240" w:lineRule="auto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14:paraId="5138BC21" w14:textId="77777777" w:rsidR="00FC0DEC" w:rsidRDefault="005A0222" w:rsidP="009E024D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C2C0E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AC2C0E" w:rsidRPr="00AC2C0E">
        <w:rPr>
          <w:rStyle w:val="HTML"/>
          <w:rFonts w:ascii="Times New Roman" w:eastAsiaTheme="minorHAnsi" w:hAnsi="Times New Roman" w:cs="Times New Roman"/>
          <w:sz w:val="28"/>
          <w:szCs w:val="28"/>
        </w:rPr>
        <w:t>принципа открытости и публичности, создания условий для обеспечения права граждан на получение достоверной информации о деятельности полиции, а также</w:t>
      </w:r>
      <w:r w:rsidR="00AC2C0E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2C0E">
        <w:rPr>
          <w:rFonts w:ascii="Times New Roman" w:hAnsi="Times New Roman" w:cs="Times New Roman"/>
          <w:color w:val="000000"/>
          <w:sz w:val="28"/>
          <w:szCs w:val="28"/>
        </w:rPr>
        <w:t>требований приказа МВД России от 30.08.2011</w:t>
      </w:r>
      <w:r w:rsidR="00AC2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C0E">
        <w:rPr>
          <w:rFonts w:ascii="Times New Roman" w:hAnsi="Times New Roman" w:cs="Times New Roman"/>
          <w:color w:val="000000"/>
          <w:sz w:val="28"/>
          <w:szCs w:val="28"/>
        </w:rPr>
        <w:t>№ 975 «Об организации и проведении отчётов должностных лиц территориальных органов МВД России»</w:t>
      </w:r>
      <w:r w:rsidR="00AC2C0E">
        <w:rPr>
          <w:color w:val="000000"/>
          <w:sz w:val="28"/>
          <w:szCs w:val="28"/>
        </w:rPr>
        <w:t xml:space="preserve"> </w:t>
      </w:r>
      <w:r w:rsidR="00AF5B17" w:rsidRPr="00AF5B17">
        <w:rPr>
          <w:rFonts w:ascii="Times New Roman" w:hAnsi="Times New Roman" w:cs="Times New Roman"/>
          <w:color w:val="000000"/>
          <w:sz w:val="28"/>
          <w:szCs w:val="28"/>
        </w:rPr>
        <w:t>ежегодно провод</w:t>
      </w:r>
      <w:r w:rsidR="000A0B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5B17" w:rsidRPr="00AF5B17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AF5B17">
        <w:rPr>
          <w:color w:val="000000"/>
          <w:sz w:val="28"/>
          <w:szCs w:val="28"/>
        </w:rPr>
        <w:t xml:space="preserve"> </w:t>
      </w:r>
      <w:r w:rsidR="00BE1F0C" w:rsidRPr="00BE1F0C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0A0B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E1F0C">
        <w:rPr>
          <w:color w:val="000000"/>
          <w:sz w:val="28"/>
          <w:szCs w:val="28"/>
        </w:rPr>
        <w:t xml:space="preserve"> </w:t>
      </w:r>
      <w:r w:rsidR="000A0BC7" w:rsidRPr="000A0BC7">
        <w:rPr>
          <w:rFonts w:ascii="Times New Roman" w:hAnsi="Times New Roman" w:cs="Times New Roman"/>
          <w:color w:val="000000"/>
          <w:sz w:val="28"/>
          <w:szCs w:val="28"/>
        </w:rPr>
        <w:t>руководящего состава органов внутренних дел</w:t>
      </w:r>
      <w:r w:rsidR="000A0BC7" w:rsidRPr="00AF5B17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603F" w:rsidRPr="00AF5B17">
        <w:rPr>
          <w:rStyle w:val="HTML"/>
          <w:rFonts w:ascii="Times New Roman" w:eastAsiaTheme="minorHAnsi" w:hAnsi="Times New Roman" w:cs="Times New Roman"/>
          <w:sz w:val="28"/>
          <w:szCs w:val="28"/>
        </w:rPr>
        <w:t>перед представительными органами власти и местного самоуправления. </w:t>
      </w:r>
    </w:p>
    <w:p w14:paraId="08961655" w14:textId="77777777" w:rsidR="002F15B4" w:rsidRPr="002F15B4" w:rsidRDefault="002F15B4" w:rsidP="009E024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5B4">
        <w:rPr>
          <w:rFonts w:ascii="Times New Roman" w:hAnsi="Times New Roman" w:cs="Times New Roman"/>
          <w:sz w:val="28"/>
          <w:szCs w:val="28"/>
        </w:rPr>
        <w:t>Межмуниципальным отделом Министерства внутр</w:t>
      </w:r>
      <w:r w:rsidR="005121AA">
        <w:rPr>
          <w:rFonts w:ascii="Times New Roman" w:hAnsi="Times New Roman" w:cs="Times New Roman"/>
          <w:sz w:val="28"/>
          <w:szCs w:val="28"/>
        </w:rPr>
        <w:t>енних дел России «Ковылкинский»</w:t>
      </w:r>
      <w:r w:rsidRPr="002F15B4">
        <w:rPr>
          <w:rFonts w:ascii="Times New Roman" w:hAnsi="Times New Roman" w:cs="Times New Roman"/>
          <w:sz w:val="28"/>
          <w:szCs w:val="28"/>
        </w:rPr>
        <w:t xml:space="preserve"> в т</w:t>
      </w:r>
      <w:r w:rsidR="005121AA">
        <w:rPr>
          <w:rFonts w:ascii="Times New Roman" w:hAnsi="Times New Roman" w:cs="Times New Roman"/>
          <w:sz w:val="28"/>
          <w:szCs w:val="28"/>
        </w:rPr>
        <w:t xml:space="preserve">ечение двенадцати </w:t>
      </w:r>
      <w:r w:rsidR="00B52D13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5121AA">
        <w:rPr>
          <w:rFonts w:ascii="Times New Roman" w:hAnsi="Times New Roman" w:cs="Times New Roman"/>
          <w:sz w:val="28"/>
          <w:szCs w:val="28"/>
        </w:rPr>
        <w:t>2023</w:t>
      </w:r>
      <w:r w:rsidRPr="002F15B4">
        <w:rPr>
          <w:rFonts w:ascii="Times New Roman" w:hAnsi="Times New Roman" w:cs="Times New Roman"/>
          <w:sz w:val="28"/>
          <w:szCs w:val="28"/>
        </w:rPr>
        <w:t xml:space="preserve"> года были проведены мероприятия направленные на профилактику и пресечение преступных проявлений, охрану общественного порядка, обес</w:t>
      </w:r>
      <w:r w:rsidRPr="002F15B4">
        <w:rPr>
          <w:rFonts w:ascii="Times New Roman" w:hAnsi="Times New Roman" w:cs="Times New Roman"/>
          <w:sz w:val="28"/>
          <w:szCs w:val="28"/>
        </w:rPr>
        <w:softHyphen/>
        <w:t>пече</w:t>
      </w:r>
      <w:r w:rsidR="00B52D13">
        <w:rPr>
          <w:rFonts w:ascii="Times New Roman" w:hAnsi="Times New Roman" w:cs="Times New Roman"/>
          <w:sz w:val="28"/>
          <w:szCs w:val="28"/>
        </w:rPr>
        <w:t xml:space="preserve">ние защиты конституционных прав </w:t>
      </w:r>
      <w:r w:rsidRPr="002F15B4">
        <w:rPr>
          <w:rFonts w:ascii="Times New Roman" w:hAnsi="Times New Roman" w:cs="Times New Roman"/>
          <w:sz w:val="28"/>
          <w:szCs w:val="28"/>
        </w:rPr>
        <w:t>и свобод граждан от преступных по</w:t>
      </w:r>
      <w:r w:rsidRPr="002F15B4">
        <w:rPr>
          <w:rFonts w:ascii="Times New Roman" w:hAnsi="Times New Roman" w:cs="Times New Roman"/>
          <w:sz w:val="28"/>
          <w:szCs w:val="28"/>
        </w:rPr>
        <w:softHyphen/>
        <w:t>сягательств, обеспе</w:t>
      </w:r>
      <w:r w:rsidR="00B52D13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2F15B4">
        <w:rPr>
          <w:rFonts w:ascii="Times New Roman" w:hAnsi="Times New Roman" w:cs="Times New Roman"/>
          <w:sz w:val="28"/>
          <w:szCs w:val="28"/>
        </w:rPr>
        <w:t>надлежащего общественного по</w:t>
      </w:r>
      <w:r w:rsidRPr="002F15B4">
        <w:rPr>
          <w:rFonts w:ascii="Times New Roman" w:hAnsi="Times New Roman" w:cs="Times New Roman"/>
          <w:sz w:val="28"/>
          <w:szCs w:val="28"/>
        </w:rPr>
        <w:softHyphen/>
        <w:t>рядк</w:t>
      </w:r>
      <w:r w:rsidR="00B52D13">
        <w:rPr>
          <w:rFonts w:ascii="Times New Roman" w:hAnsi="Times New Roman" w:cs="Times New Roman"/>
          <w:sz w:val="28"/>
          <w:szCs w:val="28"/>
        </w:rPr>
        <w:t xml:space="preserve">а на территории обслуживаемого </w:t>
      </w:r>
      <w:r w:rsidRPr="002F15B4">
        <w:rPr>
          <w:rFonts w:ascii="Times New Roman" w:hAnsi="Times New Roman" w:cs="Times New Roman"/>
          <w:sz w:val="28"/>
          <w:szCs w:val="28"/>
        </w:rPr>
        <w:t>района.</w:t>
      </w:r>
    </w:p>
    <w:p w14:paraId="00E37447" w14:textId="77777777" w:rsidR="002F15B4" w:rsidRPr="002F15B4" w:rsidRDefault="002F15B4" w:rsidP="009E024D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2F15B4">
        <w:rPr>
          <w:rFonts w:ascii="Times New Roman" w:hAnsi="Times New Roman" w:cs="Times New Roman"/>
          <w:sz w:val="28"/>
          <w:szCs w:val="28"/>
        </w:rPr>
        <w:t>Оперативная обстановка на территории Ковылкинско</w:t>
      </w:r>
      <w:r w:rsidR="005121AA">
        <w:rPr>
          <w:rFonts w:ascii="Times New Roman" w:hAnsi="Times New Roman" w:cs="Times New Roman"/>
          <w:sz w:val="28"/>
          <w:szCs w:val="28"/>
        </w:rPr>
        <w:t>го муниципального района за 2023</w:t>
      </w:r>
      <w:r w:rsidRPr="002F15B4">
        <w:rPr>
          <w:rFonts w:ascii="Times New Roman" w:hAnsi="Times New Roman" w:cs="Times New Roman"/>
          <w:sz w:val="28"/>
          <w:szCs w:val="28"/>
        </w:rPr>
        <w:t xml:space="preserve"> год оставалась стабильной</w:t>
      </w:r>
      <w:r w:rsidR="005121AA">
        <w:rPr>
          <w:rFonts w:ascii="Times New Roman" w:hAnsi="Times New Roman" w:cs="Times New Roman"/>
          <w:sz w:val="28"/>
          <w:szCs w:val="28"/>
        </w:rPr>
        <w:t xml:space="preserve"> и контролируемой. Всего за 2023</w:t>
      </w:r>
      <w:r w:rsidRPr="002F15B4">
        <w:rPr>
          <w:rFonts w:ascii="Times New Roman" w:hAnsi="Times New Roman" w:cs="Times New Roman"/>
          <w:sz w:val="28"/>
          <w:szCs w:val="28"/>
        </w:rPr>
        <w:t xml:space="preserve"> </w:t>
      </w:r>
      <w:r w:rsidR="001F300E">
        <w:rPr>
          <w:rFonts w:ascii="Times New Roman" w:hAnsi="Times New Roman" w:cs="Times New Roman"/>
          <w:sz w:val="28"/>
          <w:szCs w:val="28"/>
        </w:rPr>
        <w:t xml:space="preserve">год на обслуживаемой территории </w:t>
      </w:r>
      <w:r w:rsidRPr="002F15B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52D13" w:rsidRPr="00B52D13">
        <w:rPr>
          <w:rFonts w:ascii="Times New Roman" w:hAnsi="Times New Roman" w:cs="Times New Roman"/>
          <w:sz w:val="28"/>
          <w:szCs w:val="28"/>
        </w:rPr>
        <w:t xml:space="preserve"> 5734</w:t>
      </w:r>
      <w:r w:rsidRPr="00B52D13">
        <w:rPr>
          <w:rFonts w:ascii="Times New Roman" w:hAnsi="Times New Roman" w:cs="Times New Roman"/>
          <w:sz w:val="28"/>
          <w:szCs w:val="28"/>
        </w:rPr>
        <w:t xml:space="preserve"> </w:t>
      </w:r>
      <w:r w:rsidRPr="002F15B4">
        <w:rPr>
          <w:rFonts w:ascii="Times New Roman" w:hAnsi="Times New Roman" w:cs="Times New Roman"/>
          <w:sz w:val="28"/>
          <w:szCs w:val="28"/>
        </w:rPr>
        <w:t xml:space="preserve">(АППГ - </w:t>
      </w:r>
      <w:r w:rsidR="00B52D13" w:rsidRPr="002F15B4">
        <w:rPr>
          <w:rFonts w:ascii="Times New Roman" w:hAnsi="Times New Roman" w:cs="Times New Roman"/>
          <w:sz w:val="28"/>
          <w:szCs w:val="28"/>
        </w:rPr>
        <w:t>6388</w:t>
      </w:r>
      <w:r w:rsidRPr="002F15B4">
        <w:rPr>
          <w:rFonts w:ascii="Times New Roman" w:hAnsi="Times New Roman" w:cs="Times New Roman"/>
          <w:sz w:val="28"/>
          <w:szCs w:val="28"/>
        </w:rPr>
        <w:t>) сообщений о преступлениях, об административных правонарушениях и о происшествиях</w:t>
      </w:r>
      <w:r w:rsidR="00940E33">
        <w:rPr>
          <w:rFonts w:ascii="Times New Roman" w:hAnsi="Times New Roman" w:cs="Times New Roman"/>
          <w:sz w:val="28"/>
          <w:szCs w:val="28"/>
        </w:rPr>
        <w:t>, что ниже по сравнению с 2022 годом</w:t>
      </w:r>
      <w:r w:rsidRPr="002F15B4">
        <w:rPr>
          <w:rFonts w:ascii="Times New Roman" w:hAnsi="Times New Roman" w:cs="Times New Roman"/>
          <w:sz w:val="28"/>
          <w:szCs w:val="28"/>
        </w:rPr>
        <w:t>.</w:t>
      </w:r>
    </w:p>
    <w:p w14:paraId="30F08084" w14:textId="77777777" w:rsidR="00725A8E" w:rsidRDefault="00940E33" w:rsidP="009E024D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</w:t>
      </w:r>
      <w:r w:rsidR="002F15B4" w:rsidRPr="00B52D13">
        <w:rPr>
          <w:rFonts w:ascii="Times New Roman" w:hAnsi="Times New Roman" w:cs="Times New Roman"/>
          <w:sz w:val="28"/>
          <w:szCs w:val="28"/>
        </w:rPr>
        <w:t>тмечается</w:t>
      </w:r>
      <w:r w:rsidR="00B52D13" w:rsidRPr="00B52D13">
        <w:rPr>
          <w:rFonts w:ascii="Times New Roman" w:eastAsia="Calibri" w:hAnsi="Times New Roman" w:cs="Times New Roman"/>
          <w:sz w:val="28"/>
          <w:szCs w:val="28"/>
        </w:rPr>
        <w:t xml:space="preserve"> незначительный </w:t>
      </w:r>
      <w:r w:rsidR="00B52D13">
        <w:rPr>
          <w:rFonts w:ascii="Times New Roman" w:eastAsia="Calibri" w:hAnsi="Times New Roman" w:cs="Times New Roman"/>
          <w:sz w:val="28"/>
          <w:szCs w:val="28"/>
        </w:rPr>
        <w:t>рост</w:t>
      </w:r>
      <w:r w:rsidR="00B52D13" w:rsidRPr="005121AA">
        <w:rPr>
          <w:rFonts w:ascii="Times New Roman" w:eastAsia="Calibri" w:hAnsi="Times New Roman" w:cs="Times New Roman"/>
          <w:sz w:val="28"/>
          <w:szCs w:val="28"/>
        </w:rPr>
        <w:t xml:space="preserve"> (3,0%) количества зарегистрированных преступлений (440, 2022-427), в том числе на 7,9% (259, 2022 - 240) – предварительное следствие по которым обязательно.  По преступлениям предварительное следствие по которым необязательно снижение на 3,2% (181, 2022 - 187). Вместе с тем увеличилось на 9,8% (123, 2022 - 112) количество тяжких и особо тяжких составов, за счет роста тяжких преступлений на </w:t>
      </w:r>
      <w:r w:rsidR="00BB4803" w:rsidRPr="00BB4803">
        <w:rPr>
          <w:rFonts w:ascii="Times New Roman" w:eastAsia="Calibri" w:hAnsi="Times New Roman" w:cs="Times New Roman"/>
          <w:sz w:val="28"/>
          <w:szCs w:val="28"/>
        </w:rPr>
        <w:t>(</w:t>
      </w:r>
      <w:r w:rsidR="00B52D13" w:rsidRPr="005121AA">
        <w:rPr>
          <w:rFonts w:ascii="Times New Roman" w:eastAsia="Calibri" w:hAnsi="Times New Roman" w:cs="Times New Roman"/>
          <w:sz w:val="28"/>
          <w:szCs w:val="28"/>
        </w:rPr>
        <w:t>11,2% (119, 2022 – 107), однако количество особо тяжких преступлений сократилось на 20% и составило 4 (АППГ – 5</w:t>
      </w:r>
      <w:r w:rsidR="00B52D13" w:rsidRPr="00725A8E">
        <w:rPr>
          <w:rFonts w:ascii="Times New Roman" w:eastAsia="Calibri" w:hAnsi="Times New Roman" w:cs="Times New Roman"/>
          <w:sz w:val="28"/>
          <w:szCs w:val="28"/>
        </w:rPr>
        <w:t>).</w:t>
      </w:r>
      <w:r w:rsidR="00B52D13" w:rsidRPr="0051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13" w:rsidRPr="00725A8E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 w:rsidR="00B52D13" w:rsidRPr="005121AA">
        <w:rPr>
          <w:rFonts w:ascii="Times New Roman" w:eastAsia="Calibri" w:hAnsi="Times New Roman" w:cs="Times New Roman"/>
          <w:sz w:val="28"/>
          <w:szCs w:val="28"/>
        </w:rPr>
        <w:t>сократилось число пре</w:t>
      </w:r>
      <w:r w:rsidR="00725A8E" w:rsidRPr="00725A8E">
        <w:rPr>
          <w:rFonts w:ascii="Times New Roman" w:eastAsia="Calibri" w:hAnsi="Times New Roman" w:cs="Times New Roman"/>
          <w:sz w:val="28"/>
          <w:szCs w:val="28"/>
        </w:rPr>
        <w:t>ступлений средней тяжести на 5,7%  (83, 2022 – 88).</w:t>
      </w:r>
      <w:r w:rsidR="002F15B4" w:rsidRPr="00725A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0EB1" w14:textId="77777777" w:rsidR="00725A8E" w:rsidRPr="00725A8E" w:rsidRDefault="00725A8E" w:rsidP="009E024D">
      <w:pPr>
        <w:pStyle w:val="20"/>
        <w:shd w:val="clear" w:color="auto" w:fill="auto"/>
        <w:spacing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725A8E">
        <w:rPr>
          <w:rFonts w:ascii="Times New Roman" w:hAnsi="Times New Roman" w:cs="Times New Roman"/>
          <w:sz w:val="28"/>
          <w:szCs w:val="28"/>
        </w:rPr>
        <w:t>За отчетный период у</w:t>
      </w:r>
      <w:r w:rsidRPr="00725A8E">
        <w:rPr>
          <w:rFonts w:ascii="Times New Roman" w:eastAsia="Calibri" w:hAnsi="Times New Roman" w:cs="Times New Roman"/>
          <w:sz w:val="28"/>
          <w:szCs w:val="28"/>
        </w:rPr>
        <w:t>величилось число</w:t>
      </w:r>
      <w:r w:rsidRPr="005121AA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зарегистрированных преступлений корруп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ционной направленности </w:t>
      </w:r>
      <w:r w:rsidRPr="005121AA">
        <w:rPr>
          <w:rFonts w:ascii="Times New Roman" w:eastAsia="Calibri" w:hAnsi="Times New Roman" w:cs="Times New Roman"/>
          <w:sz w:val="28"/>
          <w:szCs w:val="28"/>
        </w:rPr>
        <w:t>на 211,1% (с 9 до 28</w:t>
      </w:r>
      <w:r w:rsidRPr="00725A8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40E33">
        <w:rPr>
          <w:rFonts w:ascii="Times New Roman" w:eastAsia="Calibri" w:hAnsi="Times New Roman" w:cs="Times New Roman"/>
          <w:sz w:val="28"/>
          <w:szCs w:val="28"/>
        </w:rPr>
        <w:t xml:space="preserve">преступлений </w:t>
      </w:r>
      <w:r w:rsidRPr="00725A8E">
        <w:rPr>
          <w:rFonts w:ascii="Times New Roman" w:eastAsia="Calibri" w:hAnsi="Times New Roman" w:cs="Times New Roman"/>
          <w:sz w:val="28"/>
          <w:szCs w:val="28"/>
        </w:rPr>
        <w:t>с</w:t>
      </w:r>
      <w:r w:rsidRPr="005121AA">
        <w:rPr>
          <w:rFonts w:ascii="Times New Roman" w:eastAsia="Calibri" w:hAnsi="Times New Roman" w:cs="Times New Roman"/>
          <w:sz w:val="28"/>
          <w:szCs w:val="28"/>
        </w:rPr>
        <w:t xml:space="preserve">овершенных в жилом секторе на </w:t>
      </w:r>
      <w:r w:rsidRPr="00940E33">
        <w:rPr>
          <w:rFonts w:ascii="Times New Roman" w:eastAsia="Calibri" w:hAnsi="Times New Roman" w:cs="Times New Roman"/>
          <w:sz w:val="28"/>
          <w:szCs w:val="28"/>
        </w:rPr>
        <w:t>33,3% (84, 2022 – 63),</w:t>
      </w:r>
      <w:r w:rsidRPr="00512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21AA">
        <w:rPr>
          <w:rFonts w:ascii="Times New Roman" w:eastAsia="Calibri" w:hAnsi="Times New Roman" w:cs="Times New Roman"/>
          <w:sz w:val="28"/>
          <w:szCs w:val="28"/>
        </w:rPr>
        <w:t>и на бытовой почве на 26,7 % (19, 2022 – 15)).</w:t>
      </w:r>
    </w:p>
    <w:p w14:paraId="466346E6" w14:textId="77777777" w:rsidR="00BB4803" w:rsidRPr="00940E33" w:rsidRDefault="00BB4803" w:rsidP="009E024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0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B4803">
        <w:rPr>
          <w:rFonts w:ascii="Times New Roman" w:eastAsia="Calibri" w:hAnsi="Times New Roman" w:cs="Times New Roman"/>
          <w:sz w:val="28"/>
          <w:szCs w:val="28"/>
        </w:rPr>
        <w:t>сократилось</w:t>
      </w:r>
      <w:r w:rsidR="00E06C4B" w:rsidRPr="005121AA">
        <w:rPr>
          <w:rFonts w:ascii="Times New Roman" w:eastAsia="Calibri" w:hAnsi="Times New Roman" w:cs="Times New Roman"/>
          <w:sz w:val="28"/>
          <w:szCs w:val="28"/>
        </w:rPr>
        <w:t xml:space="preserve"> количество краж на </w:t>
      </w:r>
      <w:r w:rsidRPr="00940E33">
        <w:rPr>
          <w:rFonts w:ascii="Times New Roman" w:eastAsia="Calibri" w:hAnsi="Times New Roman" w:cs="Times New Roman"/>
          <w:sz w:val="28"/>
          <w:szCs w:val="28"/>
        </w:rPr>
        <w:t>-17,9% (69, 2022 – 840</w:t>
      </w:r>
      <w:r w:rsidR="00E06C4B" w:rsidRPr="005121AA">
        <w:rPr>
          <w:rFonts w:ascii="Times New Roman" w:eastAsia="Calibri" w:hAnsi="Times New Roman" w:cs="Times New Roman"/>
          <w:sz w:val="28"/>
          <w:szCs w:val="28"/>
        </w:rPr>
        <w:t xml:space="preserve"> том числе</w:t>
      </w:r>
      <w:r w:rsidR="00E06C4B" w:rsidRPr="005121A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06C4B" w:rsidRPr="005121AA">
        <w:rPr>
          <w:rFonts w:ascii="Times New Roman" w:eastAsia="Calibri" w:hAnsi="Times New Roman" w:cs="Times New Roman"/>
          <w:sz w:val="28"/>
          <w:szCs w:val="28"/>
        </w:rPr>
        <w:t xml:space="preserve">предусмотренных ч.1 ст.158 УК РФ </w:t>
      </w:r>
      <w:r w:rsidRPr="00BB48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40E33">
        <w:rPr>
          <w:rFonts w:ascii="Times New Roman" w:eastAsia="Calibri" w:hAnsi="Times New Roman" w:cs="Times New Roman"/>
          <w:sz w:val="28"/>
          <w:szCs w:val="28"/>
        </w:rPr>
        <w:t>(</w:t>
      </w:r>
      <w:r w:rsidR="00E06C4B" w:rsidRPr="00940E33">
        <w:rPr>
          <w:rFonts w:ascii="Times New Roman" w:eastAsia="Calibri" w:hAnsi="Times New Roman" w:cs="Times New Roman"/>
          <w:sz w:val="28"/>
          <w:szCs w:val="28"/>
        </w:rPr>
        <w:t>36,4%</w:t>
      </w:r>
      <w:r w:rsidRPr="00940E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06C4B" w:rsidRPr="00940E33">
        <w:rPr>
          <w:rFonts w:ascii="Times New Roman" w:eastAsia="Calibri" w:hAnsi="Times New Roman" w:cs="Times New Roman"/>
          <w:sz w:val="28"/>
          <w:szCs w:val="28"/>
        </w:rPr>
        <w:t>14, 2022 – 22),</w:t>
      </w:r>
      <w:r w:rsidR="00E06C4B" w:rsidRPr="00512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6C4B" w:rsidRPr="005121AA">
        <w:rPr>
          <w:rFonts w:ascii="Times New Roman" w:eastAsia="Calibri" w:hAnsi="Times New Roman" w:cs="Times New Roman"/>
          <w:sz w:val="28"/>
          <w:szCs w:val="28"/>
        </w:rPr>
        <w:t xml:space="preserve">ч.ч.2-4 ст.158 УК РФ </w:t>
      </w:r>
      <w:r w:rsidR="00E06C4B" w:rsidRPr="00940E33">
        <w:rPr>
          <w:rFonts w:ascii="Times New Roman" w:eastAsia="Calibri" w:hAnsi="Times New Roman" w:cs="Times New Roman"/>
          <w:sz w:val="28"/>
          <w:szCs w:val="28"/>
        </w:rPr>
        <w:t>(-11,3%; 55, 2022 – 62),</w:t>
      </w:r>
      <w:r w:rsidR="00E06C4B" w:rsidRPr="00512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6C4B" w:rsidRPr="005121AA">
        <w:rPr>
          <w:rFonts w:ascii="Times New Roman" w:eastAsia="Calibri" w:hAnsi="Times New Roman" w:cs="Times New Roman"/>
          <w:sz w:val="28"/>
          <w:szCs w:val="28"/>
        </w:rPr>
        <w:t xml:space="preserve">Снизилось колличество грабежей </w:t>
      </w:r>
      <w:r w:rsidR="00E06C4B" w:rsidRPr="00940E33">
        <w:rPr>
          <w:rFonts w:ascii="Times New Roman" w:eastAsia="Calibri" w:hAnsi="Times New Roman" w:cs="Times New Roman"/>
          <w:sz w:val="28"/>
          <w:szCs w:val="28"/>
        </w:rPr>
        <w:t>(-33,3%; 4, 2022 – 6).</w:t>
      </w:r>
    </w:p>
    <w:p w14:paraId="69A3B64A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95 % (20-39) возросло количество преступлений, направленных в суд экономической направленности, в том числе предварительное следствие по </w:t>
      </w: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обязательно +94,7 % (19-37), а также тяжких и особо тяжких составов +125% (12-27).</w:t>
      </w:r>
    </w:p>
    <w:p w14:paraId="4895170A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преступлений в состоянии алкогольного опьянения (99 – 86; -13,1%).</w:t>
      </w:r>
    </w:p>
    <w:p w14:paraId="1AA1B287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преступлений, совершенных лицами ранее совершавшими (168-140) -16,7 %, в том числе ранее судимыми (84-71, -15,5%).</w:t>
      </w:r>
    </w:p>
    <w:p w14:paraId="484A9AFE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Возросло количество пресеченных преступлений, связанных с незаконным оборотом оружия +100% (8-16). </w:t>
      </w:r>
    </w:p>
    <w:p w14:paraId="7128D3B8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 количество преступлений, раскрытых участковыми уполномоченными полиции 63-84, +27,8%;</w:t>
      </w:r>
    </w:p>
    <w:p w14:paraId="464F24B1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преступлений, выявленных участковыми уполномоченными полиции 71-91, +23,8%, в том числе превентивных составов преступлений (48-66). </w:t>
      </w:r>
    </w:p>
    <w:p w14:paraId="653F7509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ОВД больше расследовано преступлений превентивной направленности (80-87) +8,8%;</w:t>
      </w:r>
    </w:p>
    <w:p w14:paraId="4E79D933" w14:textId="77777777" w:rsidR="0067366D" w:rsidRPr="0067366D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взыскаемость наложенных должностными лицами ММО штрафных санкций составила </w:t>
      </w:r>
      <w:r w:rsidR="005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38E47D4" w14:textId="77777777" w:rsidR="0067366D" w:rsidRPr="005C7F5A" w:rsidRDefault="0067366D" w:rsidP="009E0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ГЭБиПК в текущем году выявлено 6 преступлений экономической направленности (2022 - 4; + 50%), 4 преступления, относящиеся к категории тяжких (2022 – 2; + 100%), выявлено 0 преступлений в сфере экономической деятельности (2022 – 3; - 100%). Выявлено 2 преступления по гл. 30 УК РФ (2022 - 0; + 100%), 2 преступления коррупционной направленности (2022 - 0; + 100%), факты взяточничества не выявлялись (2022 - 0).</w:t>
      </w:r>
    </w:p>
    <w:p w14:paraId="746662BC" w14:textId="77777777" w:rsidR="00BB4803" w:rsidRPr="005121AA" w:rsidRDefault="005C7F5A" w:rsidP="009E024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не</w:t>
      </w:r>
      <w:r w:rsidRPr="005121AA">
        <w:rPr>
          <w:rFonts w:ascii="Times New Roman" w:eastAsia="Calibri" w:hAnsi="Times New Roman" w:cs="Times New Roman"/>
          <w:sz w:val="28"/>
          <w:szCs w:val="28"/>
        </w:rPr>
        <w:t>смотря</w:t>
      </w:r>
      <w:r w:rsidR="00BB4803" w:rsidRPr="005121AA">
        <w:rPr>
          <w:rFonts w:ascii="Times New Roman" w:eastAsia="Calibri" w:hAnsi="Times New Roman" w:cs="Times New Roman"/>
          <w:sz w:val="28"/>
          <w:szCs w:val="28"/>
        </w:rPr>
        <w:t xml:space="preserve"> на профилактическую работу с гражданами, направленную на противодействие мошенничеству</w:t>
      </w:r>
      <w:r w:rsidR="00BB4803" w:rsidRPr="005121A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B4803" w:rsidRPr="005121AA">
        <w:rPr>
          <w:rFonts w:ascii="Times New Roman" w:eastAsia="Calibri" w:hAnsi="Times New Roman" w:cs="Times New Roman"/>
          <w:sz w:val="28"/>
          <w:szCs w:val="28"/>
        </w:rPr>
        <w:t xml:space="preserve"> увеличилось число зарегистрированных преступлений этой линии, в том числ</w:t>
      </w:r>
      <w:r>
        <w:rPr>
          <w:rFonts w:ascii="Times New Roman" w:eastAsia="Calibri" w:hAnsi="Times New Roman" w:cs="Times New Roman"/>
          <w:sz w:val="28"/>
          <w:szCs w:val="28"/>
        </w:rPr>
        <w:t>е общеуголовной направленности</w:t>
      </w:r>
      <w:r w:rsidR="00BB4803" w:rsidRPr="005121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B4803" w:rsidRPr="005C7F5A">
        <w:rPr>
          <w:rFonts w:ascii="Times New Roman" w:eastAsia="Calibri" w:hAnsi="Times New Roman" w:cs="Times New Roman"/>
          <w:sz w:val="28"/>
          <w:szCs w:val="28"/>
        </w:rPr>
        <w:t>совершенных с использованием информационно-телекоммуникационных технологий или в сфере компьютерной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18,1 %</w:t>
      </w:r>
      <w:r w:rsidRPr="005C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(111, 2022 – 94)</w:t>
      </w:r>
      <w:r w:rsidR="00374D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4803" w:rsidRPr="005121AA">
        <w:rPr>
          <w:rFonts w:ascii="Times New Roman" w:eastAsia="Calibri" w:hAnsi="Times New Roman" w:cs="Times New Roman"/>
          <w:sz w:val="28"/>
          <w:szCs w:val="28"/>
        </w:rPr>
        <w:t>Как показывает практика, мошенничества, совершенные с использованием ИТТ являются одним из самых прогрессивно развивающихся видов «интеллектуальной преступности». Самым распространенным способом совершения преступлений в данной сфере является мошенничество, связанное с посягательствами на денежные средства граждан, находящихся в безналичной форме на счетах в кредитных и расчетных организациях. Также участились случаи передачи гражданами денежных средств лично в руки «курьерам», после установления доверительного контакта.</w:t>
      </w:r>
    </w:p>
    <w:p w14:paraId="16E6B485" w14:textId="77777777" w:rsidR="00374D0A" w:rsidRDefault="00374D0A" w:rsidP="009E024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связи с этим хочу в очередной раз обратиться к присутствующим в зале, а через Вас к Вашим родным и близким: </w:t>
      </w:r>
      <w:r w:rsidR="00940E33">
        <w:rPr>
          <w:rStyle w:val="HTML"/>
          <w:rFonts w:ascii="Times New Roman" w:eastAsiaTheme="minorHAnsi" w:hAnsi="Times New Roman" w:cs="Times New Roman"/>
          <w:sz w:val="28"/>
          <w:szCs w:val="28"/>
        </w:rPr>
        <w:t>никогда и не кому не сообщайте коды, пришедшие в смс сообщениях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. Не смотря на приведенные многочисленные примеры, когда гражданам приходилось терять крупные суммы денежных средств, накопленных годами, или того хуже полученные к кредит, за который еще предстоит расплачиваться многие годы, люди по прежнему попадают на уловки мошенников, в связи с чем нами в 2023 году на постоянной основе проводятся профилактические мероприятия с жителями г. К</w:t>
      </w:r>
      <w:r w:rsidR="00940E3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овылкино и Ковылкинского района, 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образовательных учреждениях, воинских частях и других организациях Ковылкинского района. В 2024 году данные мероприятия 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будут продолжены</w:t>
      </w:r>
      <w:r w:rsidR="00940E3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проводиться на постоянной основе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2BA80D49" w14:textId="77777777" w:rsidR="00374D0A" w:rsidRDefault="00BB4803" w:rsidP="009E024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AA">
        <w:rPr>
          <w:rFonts w:ascii="Times New Roman" w:eastAsia="Calibri" w:hAnsi="Times New Roman" w:cs="Times New Roman"/>
          <w:sz w:val="28"/>
          <w:szCs w:val="28"/>
        </w:rPr>
        <w:t xml:space="preserve">Кроме того, в связи с резким ухудшением общей обстановки в мире после начала специальной военной операции по демилитаризации и денафикации Украины в Ковылкинском районе зафиксирован 1 факт преступления с использованием оружия, ВВ и ВУ </w:t>
      </w:r>
      <w:r w:rsidRPr="005121AA">
        <w:rPr>
          <w:rFonts w:ascii="Times New Roman" w:eastAsia="Calibri" w:hAnsi="Times New Roman" w:cs="Times New Roman"/>
          <w:i/>
          <w:sz w:val="28"/>
          <w:szCs w:val="28"/>
        </w:rPr>
        <w:t>(ст. 167, ч.2, неизвестное лицо связалось с Родькиным и передало ему инструкцию по изготовлению зажигательной смеси, для совершения поджога военкомата)</w:t>
      </w:r>
      <w:r w:rsidRPr="005121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912817C" w14:textId="77777777" w:rsidR="00BB4803" w:rsidRPr="00BB4803" w:rsidRDefault="00940E33" w:rsidP="009E024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н</w:t>
      </w:r>
      <w:r w:rsidR="00BB4803" w:rsidRPr="005121AA">
        <w:rPr>
          <w:rFonts w:ascii="Times New Roman" w:eastAsia="Calibri" w:hAnsi="Times New Roman" w:cs="Times New Roman"/>
          <w:sz w:val="28"/>
          <w:szCs w:val="28"/>
        </w:rPr>
        <w:t>е зарегистрировано фактов получения взятки (0), преступлений экстремистской направленности (0), убийств (с покушением) (0), изнасилований (0), а также фактов мелкого хищения и вымогательств (0).</w:t>
      </w:r>
    </w:p>
    <w:p w14:paraId="05FE5555" w14:textId="77777777" w:rsidR="004A4AC8" w:rsidRPr="005C7F5A" w:rsidRDefault="005C7F5A" w:rsidP="009E024D">
      <w:pPr>
        <w:pStyle w:val="a9"/>
        <w:widowControl w:val="0"/>
        <w:tabs>
          <w:tab w:val="left" w:pos="0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За 12 месяцев 2023</w:t>
      </w:r>
      <w:r w:rsidR="004A4AC8" w:rsidRPr="004A4AC8">
        <w:rPr>
          <w:sz w:val="28"/>
          <w:szCs w:val="28"/>
        </w:rPr>
        <w:t xml:space="preserve"> </w:t>
      </w:r>
      <w:r w:rsidRPr="005C7F5A">
        <w:rPr>
          <w:rFonts w:eastAsia="Calibri"/>
          <w:sz w:val="28"/>
          <w:szCs w:val="28"/>
          <w:lang w:eastAsia="en-US"/>
        </w:rPr>
        <w:t>сотрудниками отдела обеспечена охрана общественного порядка и безопасности при проведении 43 религиозных мероприятий, 143 мероприятий с массовым присутствием граждан. На охрану общественного порядка задействовано 395 сотрудников отдела, 23 сотрудника ВО Росгвардии, 75 членов ООПН и ДНД. В соответствии с совместным указанием МВД по Республике Мордовия и Росгвардии по Республике Мордовия сотрудниками ММО МВД России «Ковылкинский» и полицейскими ОВО Росгвардии осуществляется круглосуточная охрана военного комиссариата.</w:t>
      </w:r>
      <w:r w:rsidR="004A4AC8" w:rsidRPr="004A4AC8">
        <w:rPr>
          <w:sz w:val="28"/>
          <w:szCs w:val="28"/>
        </w:rPr>
        <w:t xml:space="preserve"> </w:t>
      </w:r>
    </w:p>
    <w:p w14:paraId="091C44D8" w14:textId="77777777" w:rsidR="00236F6E" w:rsidRDefault="00236F6E" w:rsidP="009E024D">
      <w:pPr>
        <w:spacing w:after="0" w:line="240" w:lineRule="auto"/>
        <w:ind w:firstLine="706"/>
        <w:jc w:val="both"/>
      </w:pPr>
      <w:r w:rsidRPr="00C92CB9">
        <w:rPr>
          <w:rStyle w:val="HTML"/>
          <w:rFonts w:ascii="Times New Roman" w:eastAsiaTheme="minorHAnsi" w:hAnsi="Times New Roman" w:cs="Times New Roman"/>
          <w:sz w:val="28"/>
          <w:szCs w:val="28"/>
        </w:rPr>
        <w:t>Одной из приоритетных задач органов внутренних дел является защита личных и имущественных прав граждан на улицах и в других общественных местах.</w:t>
      </w:r>
      <w:r w:rsidRPr="003B4FF7">
        <w:t xml:space="preserve"> </w:t>
      </w:r>
    </w:p>
    <w:p w14:paraId="1C89D755" w14:textId="77777777" w:rsidR="00236F6E" w:rsidRDefault="00236F6E" w:rsidP="009E024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0872">
        <w:rPr>
          <w:rFonts w:ascii="Times New Roman" w:hAnsi="Times New Roman" w:cs="Times New Roman"/>
          <w:sz w:val="28"/>
          <w:szCs w:val="28"/>
        </w:rPr>
        <w:t xml:space="preserve">В этих целях совместно с Администрацией </w:t>
      </w:r>
      <w:r>
        <w:rPr>
          <w:rFonts w:ascii="Times New Roman" w:hAnsi="Times New Roman" w:cs="Times New Roman"/>
          <w:sz w:val="28"/>
          <w:szCs w:val="28"/>
        </w:rPr>
        <w:t>Ковылкинского муниципального района</w:t>
      </w:r>
      <w:r w:rsidRPr="00F50872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«Комплексная </w:t>
      </w:r>
      <w:r w:rsidRPr="00F5087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укреплению общественного порядка и общественной безопасности в Ковылкинском муниципальном районе </w:t>
      </w:r>
      <w:r w:rsidR="002C38EF">
        <w:rPr>
          <w:rFonts w:ascii="Times New Roman" w:hAnsi="Times New Roman" w:cs="Times New Roman"/>
          <w:sz w:val="28"/>
          <w:szCs w:val="28"/>
        </w:rPr>
        <w:t>Республики Мордовия на 2016-2025 годы».</w:t>
      </w:r>
    </w:p>
    <w:p w14:paraId="6F168894" w14:textId="77777777" w:rsidR="00061740" w:rsidRDefault="00F67C79" w:rsidP="009E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79">
        <w:rPr>
          <w:rFonts w:ascii="Times New Roman" w:hAnsi="Times New Roman" w:cs="Times New Roman"/>
          <w:sz w:val="28"/>
          <w:szCs w:val="28"/>
        </w:rPr>
        <w:t>Целью данной программы является снижение преступлений, совершаемых в общественных местах, на улицах; профилактика преступлений.</w:t>
      </w:r>
    </w:p>
    <w:p w14:paraId="4E829884" w14:textId="77777777" w:rsidR="00035444" w:rsidRDefault="00201225" w:rsidP="009E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маловажным проблемным вопросом </w:t>
      </w:r>
      <w:r w:rsidR="00940E33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72CD9" w:rsidRPr="00F44AC3">
        <w:rPr>
          <w:rFonts w:ascii="Times New Roman" w:hAnsi="Times New Roman" w:cs="Times New Roman"/>
          <w:sz w:val="28"/>
          <w:szCs w:val="28"/>
        </w:rPr>
        <w:t>рядок доставления скоропостижно скончавшихся граждан в морг, у к</w:t>
      </w:r>
      <w:r w:rsidR="008F77F8" w:rsidRPr="00F44AC3">
        <w:rPr>
          <w:rFonts w:ascii="Times New Roman" w:hAnsi="Times New Roman" w:cs="Times New Roman"/>
          <w:sz w:val="28"/>
          <w:szCs w:val="28"/>
        </w:rPr>
        <w:t xml:space="preserve">оторых отсутствуют родственники, либо у родственников нет реальной возможности доставить труп в морг. На полицию возложена обязанность только доставления в морг трупов с признаками насильственной смерти, а что касается скоропостижных смертей, вопрос остается открытым. При этом, имели место быть случаи, когда сотрудники полиции обращались к главам сельских поселений для </w:t>
      </w:r>
      <w:r w:rsidR="00B6494E" w:rsidRPr="00F44AC3">
        <w:rPr>
          <w:rFonts w:ascii="Times New Roman" w:hAnsi="Times New Roman" w:cs="Times New Roman"/>
          <w:sz w:val="28"/>
          <w:szCs w:val="28"/>
        </w:rPr>
        <w:t xml:space="preserve">оказания содействия в доставлении трупов граждан в морг, но во всех случаях какой-либо помощи оказано не было. Можем ли мы как то совместно с Вами урегулировать </w:t>
      </w:r>
      <w:r w:rsidR="008F77F8" w:rsidRPr="00F44AC3">
        <w:rPr>
          <w:rFonts w:ascii="Times New Roman" w:hAnsi="Times New Roman" w:cs="Times New Roman"/>
          <w:sz w:val="28"/>
          <w:szCs w:val="28"/>
        </w:rPr>
        <w:t xml:space="preserve"> </w:t>
      </w:r>
      <w:r w:rsidR="00035444" w:rsidRPr="00F44AC3">
        <w:rPr>
          <w:rFonts w:ascii="Times New Roman" w:hAnsi="Times New Roman" w:cs="Times New Roman"/>
          <w:sz w:val="28"/>
          <w:szCs w:val="28"/>
        </w:rPr>
        <w:t>данные обстоятельства и оказать с Вашей стороны содействие в выполнении поставленных перед нашими сотрудниками задач.</w:t>
      </w:r>
      <w:r w:rsidR="00035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1D873" w14:textId="77777777" w:rsidR="00CC4702" w:rsidRPr="004D1E8C" w:rsidRDefault="00CC4702" w:rsidP="009E024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0E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20023 году н</w:t>
      </w:r>
      <w:r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постоянной основе </w:t>
      </w:r>
      <w:r w:rsidR="00940E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продолжала проводиться</w:t>
      </w:r>
      <w:r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по оказанию государственных услуг населению, в том числе в</w:t>
      </w:r>
      <w:r w:rsidR="0006365D"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электронном виде. Всего за 2023</w:t>
      </w:r>
      <w:r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в ММО МВД России «Ковылкинский» за получением государственных услуг обратились </w:t>
      </w:r>
      <w:r w:rsidR="005A0A0B"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свыше </w:t>
      </w:r>
      <w:r w:rsidR="00712A8A"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7, 6</w:t>
      </w:r>
      <w:r w:rsidR="005A0A0B"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тыс.</w:t>
      </w:r>
      <w:r w:rsidRPr="0071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граждан.</w:t>
      </w:r>
      <w:r w:rsidR="00B7507E" w:rsidRPr="004D1E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47954BF" w14:textId="77777777" w:rsidR="00CC4702" w:rsidRDefault="005A0A0B" w:rsidP="009E024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5A0A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удовлетворенности заявителей качеством предоставления и доступностью государственных услуг составил 100%. Время ожидания в очереди </w:t>
      </w:r>
      <w:r w:rsidRPr="005A0A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обращении заявителя для получения государственных услуг не превышает 15 минут. Жалоб заявителей по вопросам представления государственных услуг, а также предложений по повышению качества их предоставления за отчетный период в ММО не поступало.</w:t>
      </w:r>
    </w:p>
    <w:p w14:paraId="7DB4FA3A" w14:textId="77777777" w:rsidR="00C32C20" w:rsidRPr="00C32C20" w:rsidRDefault="008F77F8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20">
        <w:rPr>
          <w:rFonts w:ascii="Times New Roman" w:hAnsi="Times New Roman" w:cs="Times New Roman"/>
          <w:sz w:val="28"/>
          <w:szCs w:val="28"/>
        </w:rPr>
        <w:t xml:space="preserve"> </w:t>
      </w:r>
      <w:r w:rsidR="00C32C20" w:rsidRPr="00C32C20">
        <w:rPr>
          <w:rFonts w:ascii="Times New Roman" w:hAnsi="Times New Roman" w:cs="Times New Roman"/>
          <w:bCs/>
          <w:sz w:val="28"/>
          <w:szCs w:val="28"/>
        </w:rPr>
        <w:t xml:space="preserve">В предстоящий период текущего года нам стоит продолжить практику проведения совместных мероприятий с участием сотрудников администрации, образования, всех органов и субъектов системы профилактики, в целях профилактики преступлений и правонарушений для стабилизации оперативной обстановки на территории района, при этом наладить непрерывный обмен информацией в этой части. </w:t>
      </w:r>
    </w:p>
    <w:p w14:paraId="22F087EC" w14:textId="77777777" w:rsidR="00C32C20" w:rsidRPr="00C32C20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20">
        <w:rPr>
          <w:rFonts w:ascii="Times New Roman" w:hAnsi="Times New Roman" w:cs="Times New Roman"/>
          <w:bCs/>
          <w:sz w:val="28"/>
          <w:szCs w:val="28"/>
        </w:rPr>
        <w:t>С целью стабилизации оперативной обстановки в районе, укрепления состояния общественного порядка и общественной безопасности, снижения уровня рецидивной, бытовой, подростковой, уличной преступности предлагаю принять следующие меры:</w:t>
      </w:r>
    </w:p>
    <w:p w14:paraId="009B1E2A" w14:textId="77777777" w:rsidR="00C32C20" w:rsidRPr="00C32C20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20">
        <w:rPr>
          <w:rFonts w:ascii="Times New Roman" w:hAnsi="Times New Roman" w:cs="Times New Roman"/>
          <w:bCs/>
          <w:sz w:val="28"/>
          <w:szCs w:val="28"/>
        </w:rPr>
        <w:t>- реализовать с привлечением глав местного самоуправления комплекс информационно-пропагандистских мероприятий, направленных на информирование граждан о способах мошенничеств, в том числе с использованием мобильной телефонной связи, банковских карт;</w:t>
      </w:r>
    </w:p>
    <w:p w14:paraId="59E0D1ED" w14:textId="77777777" w:rsidR="00C32C20" w:rsidRPr="00C32C20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32C20">
        <w:rPr>
          <w:rFonts w:ascii="Times New Roman" w:hAnsi="Times New Roman" w:cs="Times New Roman"/>
          <w:sz w:val="28"/>
          <w:szCs w:val="28"/>
        </w:rPr>
        <w:t>продолжить работу с несовершеннолетними, состоящими на профилактическом учете, в целях предупреждения совершения ими повторных правонарушений и преступлений;</w:t>
      </w:r>
    </w:p>
    <w:p w14:paraId="20E2526F" w14:textId="77777777" w:rsidR="00C32C20" w:rsidRPr="00C32C20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20">
        <w:rPr>
          <w:rFonts w:ascii="Times New Roman" w:hAnsi="Times New Roman" w:cs="Times New Roman"/>
          <w:sz w:val="28"/>
          <w:szCs w:val="28"/>
        </w:rPr>
        <w:t xml:space="preserve">- в целях профилактики алкоголизации и наркомании несовершеннолетних, выявления фактов продажи алкогольной продукции несовершеннолетним и вовлечения их в распитие спиртных напитков, употребление наркотических средств и психотропных веществ, а также совершения преступлений и административных правонарушений организовать проведение сотрудниками ОУУП и ПДН с участием КДНиЗП профилактических мероприятий в учебных учреждениях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C32C2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25812965" w14:textId="77777777" w:rsidR="007D6499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20">
        <w:rPr>
          <w:rFonts w:ascii="Times New Roman" w:hAnsi="Times New Roman" w:cs="Times New Roman"/>
          <w:sz w:val="28"/>
          <w:szCs w:val="28"/>
        </w:rPr>
        <w:t>- организовать проведение ежемесячных рейдовых оперативно-профилактических мероприятий, направленных на снижение уровня уличной преступности в вечернее и ночное время суток, в том числе с привлечением общественности;</w:t>
      </w:r>
    </w:p>
    <w:p w14:paraId="671DBC97" w14:textId="77777777" w:rsidR="007D6499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20">
        <w:rPr>
          <w:rFonts w:ascii="Times New Roman" w:hAnsi="Times New Roman" w:cs="Times New Roman"/>
          <w:sz w:val="28"/>
          <w:szCs w:val="28"/>
        </w:rPr>
        <w:t>- принять меры по оказанию помощи в социальной адаптации и трудоустройстве лиц, освободившихся из мест лишения свободы и проживающих на территории района.</w:t>
      </w:r>
    </w:p>
    <w:p w14:paraId="7AD8CFD5" w14:textId="77777777" w:rsidR="009E024D" w:rsidRDefault="00C32C20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20">
        <w:rPr>
          <w:rFonts w:ascii="Times New Roman" w:hAnsi="Times New Roman" w:cs="Times New Roman"/>
          <w:bCs/>
          <w:sz w:val="28"/>
          <w:szCs w:val="28"/>
        </w:rPr>
        <w:t xml:space="preserve">В завершение хочу сказать слова благодарности присутствующим на заседании руководителям районных органов власти, местного самоуправления за оказываемую помощь, поддержку и взаимопонимание в решении задач по охране правопорядка и обеспечению общественной безопасности. Также в дальнейшем надеемся </w:t>
      </w:r>
      <w:r w:rsidR="009E024D">
        <w:rPr>
          <w:rFonts w:ascii="Times New Roman" w:hAnsi="Times New Roman" w:cs="Times New Roman"/>
          <w:bCs/>
          <w:sz w:val="28"/>
          <w:szCs w:val="28"/>
        </w:rPr>
        <w:t>на плодотворное сотрудничество!</w:t>
      </w:r>
    </w:p>
    <w:p w14:paraId="6AAA1C8E" w14:textId="77777777" w:rsidR="009E024D" w:rsidRDefault="009E024D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1B166F4C" w14:textId="77777777" w:rsidR="002C7972" w:rsidRDefault="00F16D9A" w:rsidP="009E024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Благодарю за внимание.</w:t>
      </w:r>
    </w:p>
    <w:sectPr w:rsidR="002C7972" w:rsidSect="002E19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0705"/>
    <w:multiLevelType w:val="hybridMultilevel"/>
    <w:tmpl w:val="5FE89D26"/>
    <w:lvl w:ilvl="0" w:tplc="79007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293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3F"/>
    <w:rsid w:val="00021679"/>
    <w:rsid w:val="000230AC"/>
    <w:rsid w:val="00035444"/>
    <w:rsid w:val="00061740"/>
    <w:rsid w:val="0006365D"/>
    <w:rsid w:val="00094EB7"/>
    <w:rsid w:val="000A0037"/>
    <w:rsid w:val="000A0BC7"/>
    <w:rsid w:val="000D7F01"/>
    <w:rsid w:val="000F2223"/>
    <w:rsid w:val="0010194C"/>
    <w:rsid w:val="00102F82"/>
    <w:rsid w:val="001135BF"/>
    <w:rsid w:val="001261FD"/>
    <w:rsid w:val="001352E1"/>
    <w:rsid w:val="00143E2D"/>
    <w:rsid w:val="001444A4"/>
    <w:rsid w:val="00146F2D"/>
    <w:rsid w:val="001914F4"/>
    <w:rsid w:val="001B67E6"/>
    <w:rsid w:val="001B749B"/>
    <w:rsid w:val="001C2AE3"/>
    <w:rsid w:val="001C4C0D"/>
    <w:rsid w:val="001F300E"/>
    <w:rsid w:val="001F3189"/>
    <w:rsid w:val="00201225"/>
    <w:rsid w:val="002102B1"/>
    <w:rsid w:val="002365E0"/>
    <w:rsid w:val="00236F6E"/>
    <w:rsid w:val="00252A72"/>
    <w:rsid w:val="00257AA6"/>
    <w:rsid w:val="00283D54"/>
    <w:rsid w:val="002A3CC6"/>
    <w:rsid w:val="002C38EF"/>
    <w:rsid w:val="002C7972"/>
    <w:rsid w:val="002E1941"/>
    <w:rsid w:val="002F15B4"/>
    <w:rsid w:val="00300254"/>
    <w:rsid w:val="00302B4D"/>
    <w:rsid w:val="003243B9"/>
    <w:rsid w:val="00374D0A"/>
    <w:rsid w:val="003B1978"/>
    <w:rsid w:val="003B4FF7"/>
    <w:rsid w:val="003C5D45"/>
    <w:rsid w:val="003D1597"/>
    <w:rsid w:val="003D29C1"/>
    <w:rsid w:val="00400F35"/>
    <w:rsid w:val="0040531E"/>
    <w:rsid w:val="00483B55"/>
    <w:rsid w:val="004A4AC8"/>
    <w:rsid w:val="004D1E8C"/>
    <w:rsid w:val="004D48C0"/>
    <w:rsid w:val="005121AA"/>
    <w:rsid w:val="00522632"/>
    <w:rsid w:val="00525C7A"/>
    <w:rsid w:val="005A0222"/>
    <w:rsid w:val="005A0A0B"/>
    <w:rsid w:val="005A4674"/>
    <w:rsid w:val="005A5A68"/>
    <w:rsid w:val="005C7F5A"/>
    <w:rsid w:val="00612AD7"/>
    <w:rsid w:val="006317DB"/>
    <w:rsid w:val="00636161"/>
    <w:rsid w:val="0064183D"/>
    <w:rsid w:val="0067366D"/>
    <w:rsid w:val="006A6A96"/>
    <w:rsid w:val="006B1D58"/>
    <w:rsid w:val="006D0081"/>
    <w:rsid w:val="00712A8A"/>
    <w:rsid w:val="00717983"/>
    <w:rsid w:val="00725A8E"/>
    <w:rsid w:val="00760A48"/>
    <w:rsid w:val="007C4E8A"/>
    <w:rsid w:val="007D6499"/>
    <w:rsid w:val="007D7FC5"/>
    <w:rsid w:val="00801368"/>
    <w:rsid w:val="00815EAF"/>
    <w:rsid w:val="00827461"/>
    <w:rsid w:val="0088455B"/>
    <w:rsid w:val="008B5EA7"/>
    <w:rsid w:val="008F77F8"/>
    <w:rsid w:val="00926E38"/>
    <w:rsid w:val="00940E33"/>
    <w:rsid w:val="009A5A24"/>
    <w:rsid w:val="009A6450"/>
    <w:rsid w:val="009D0AE0"/>
    <w:rsid w:val="009D563B"/>
    <w:rsid w:val="009E024D"/>
    <w:rsid w:val="009E6EB9"/>
    <w:rsid w:val="009F501E"/>
    <w:rsid w:val="009F6CEE"/>
    <w:rsid w:val="00A479E1"/>
    <w:rsid w:val="00A54FE8"/>
    <w:rsid w:val="00A70274"/>
    <w:rsid w:val="00A96DAD"/>
    <w:rsid w:val="00AB352C"/>
    <w:rsid w:val="00AC2C0E"/>
    <w:rsid w:val="00AC7394"/>
    <w:rsid w:val="00AD52E1"/>
    <w:rsid w:val="00AF5B17"/>
    <w:rsid w:val="00B35775"/>
    <w:rsid w:val="00B52D13"/>
    <w:rsid w:val="00B647A9"/>
    <w:rsid w:val="00B6494E"/>
    <w:rsid w:val="00B7507E"/>
    <w:rsid w:val="00BB3E71"/>
    <w:rsid w:val="00BB4803"/>
    <w:rsid w:val="00BC1056"/>
    <w:rsid w:val="00BC7E7E"/>
    <w:rsid w:val="00BD708B"/>
    <w:rsid w:val="00BE1F0C"/>
    <w:rsid w:val="00BF4A59"/>
    <w:rsid w:val="00C067C2"/>
    <w:rsid w:val="00C32C20"/>
    <w:rsid w:val="00C567BF"/>
    <w:rsid w:val="00C92CB9"/>
    <w:rsid w:val="00CB187E"/>
    <w:rsid w:val="00CC4702"/>
    <w:rsid w:val="00CD3A2F"/>
    <w:rsid w:val="00CF38D4"/>
    <w:rsid w:val="00D30AC4"/>
    <w:rsid w:val="00D72CD9"/>
    <w:rsid w:val="00D757AB"/>
    <w:rsid w:val="00DA0EF7"/>
    <w:rsid w:val="00DB2849"/>
    <w:rsid w:val="00DB2AAF"/>
    <w:rsid w:val="00DD603F"/>
    <w:rsid w:val="00DF0D53"/>
    <w:rsid w:val="00DF4645"/>
    <w:rsid w:val="00E06C4B"/>
    <w:rsid w:val="00E34291"/>
    <w:rsid w:val="00E54BF1"/>
    <w:rsid w:val="00E742F9"/>
    <w:rsid w:val="00EB3C2A"/>
    <w:rsid w:val="00EB3D49"/>
    <w:rsid w:val="00F16D9A"/>
    <w:rsid w:val="00F44AC3"/>
    <w:rsid w:val="00F50872"/>
    <w:rsid w:val="00F6396E"/>
    <w:rsid w:val="00F67C79"/>
    <w:rsid w:val="00FC0DEC"/>
    <w:rsid w:val="00FF2CCF"/>
    <w:rsid w:val="00FF3F94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8262"/>
  <w15:docId w15:val="{D61C5C4A-443E-40ED-920B-91FCB2B3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D603F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FC0D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0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FC0D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C0D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C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F15B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5B4"/>
    <w:pPr>
      <w:widowControl w:val="0"/>
      <w:shd w:val="clear" w:color="auto" w:fill="FFFFFF"/>
      <w:spacing w:after="0" w:line="302" w:lineRule="exact"/>
      <w:jc w:val="both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C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05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6821-7427-4E5C-915E-73A9B64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12</cp:revision>
  <cp:lastPrinted>2024-02-09T10:06:00Z</cp:lastPrinted>
  <dcterms:created xsi:type="dcterms:W3CDTF">2024-01-29T14:09:00Z</dcterms:created>
  <dcterms:modified xsi:type="dcterms:W3CDTF">2024-02-15T07:41:00Z</dcterms:modified>
</cp:coreProperties>
</file>